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762C0" w14:textId="77777777" w:rsidR="00D011B2" w:rsidRPr="00217CB6" w:rsidRDefault="000016C2" w:rsidP="00D13E84">
      <w:pPr>
        <w:rPr>
          <w:rFonts w:ascii="Century Gothic" w:hAnsi="Century Gothic"/>
          <w:b/>
          <w:color w:val="984806" w:themeColor="accent6" w:themeShade="80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color w:val="984806" w:themeColor="accent6" w:themeShade="80"/>
          <w:sz w:val="28"/>
          <w:szCs w:val="28"/>
        </w:rPr>
        <w:t>Avflyttningskontroller</w:t>
      </w:r>
    </w:p>
    <w:p w14:paraId="3AD44162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Styrelsen har fastställt en vision för Brf Magneten om att verka för gott underhåll, långsiktigt värdeskapande och förstklassigt boende.</w:t>
      </w:r>
    </w:p>
    <w:p w14:paraId="7BDD1A26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Med anledning av det kommer vi att införa Avflyttningskontroller av de lägenheter som är utlagda för försäljning.</w:t>
      </w:r>
    </w:p>
    <w:p w14:paraId="6C4123EE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Syftet med avflyttningskontroller är att säkerställa att inga bostadsrätter överlåts som har brister avseende det, i respektive lägenhet, som faller under föreningens ansvarsområde. Det som kommer att kontrolleras är exempelvis, borttagna radiatorer, diskmaskinsinstallationer med läckagerisker samt kontroll av otillåtna ändringar av lägenhetsväggar och ventilationen.</w:t>
      </w:r>
    </w:p>
    <w:p w14:paraId="1A0C52AE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Kontrollen är också ett hjälpmedel för att bevara standarden i vår gemensamma f</w:t>
      </w:r>
      <w:r>
        <w:rPr>
          <w:sz w:val="24"/>
          <w:szCs w:val="24"/>
        </w:rPr>
        <w:t>a</w:t>
      </w:r>
      <w:r w:rsidRPr="00280996">
        <w:rPr>
          <w:sz w:val="24"/>
          <w:szCs w:val="24"/>
        </w:rPr>
        <w:t>stighet</w:t>
      </w:r>
      <w:r>
        <w:rPr>
          <w:sz w:val="24"/>
          <w:szCs w:val="24"/>
        </w:rPr>
        <w:t xml:space="preserve">, </w:t>
      </w:r>
      <w:r w:rsidRPr="00280996">
        <w:rPr>
          <w:sz w:val="24"/>
          <w:szCs w:val="24"/>
        </w:rPr>
        <w:t>samtidigt som det minskar riskerna för skadehändelser.</w:t>
      </w:r>
    </w:p>
    <w:p w14:paraId="65CCA25E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Vi kommer att anlita Riksbyggens expertis för dessa kontroller.</w:t>
      </w:r>
    </w:p>
    <w:p w14:paraId="767DE316" w14:textId="77777777" w:rsidR="00D255DA" w:rsidRPr="00D255DA" w:rsidRDefault="00D255DA" w:rsidP="00D255DA">
      <w:pPr>
        <w:rPr>
          <w:color w:val="984806" w:themeColor="accent6" w:themeShade="80"/>
          <w:sz w:val="24"/>
          <w:szCs w:val="24"/>
        </w:rPr>
      </w:pPr>
      <w:r w:rsidRPr="00D255DA">
        <w:rPr>
          <w:color w:val="984806" w:themeColor="accent6" w:themeShade="80"/>
          <w:sz w:val="24"/>
          <w:szCs w:val="24"/>
        </w:rPr>
        <w:t>I samband med att en lägenhet läggs ut till försäljning ska avflyttningskontrollen beställas. Sju dagars framförhållning gäller. Beställningen görs via Riksbyggens kundtjänst</w:t>
      </w:r>
      <w:proofErr w:type="gramStart"/>
      <w:r w:rsidRPr="00D255DA">
        <w:rPr>
          <w:color w:val="984806" w:themeColor="accent6" w:themeShade="80"/>
          <w:sz w:val="24"/>
          <w:szCs w:val="24"/>
        </w:rPr>
        <w:t xml:space="preserve"> 0771-860860</w:t>
      </w:r>
      <w:proofErr w:type="gramEnd"/>
      <w:r w:rsidRPr="00D255DA">
        <w:rPr>
          <w:color w:val="984806" w:themeColor="accent6" w:themeShade="80"/>
          <w:sz w:val="24"/>
          <w:szCs w:val="24"/>
        </w:rPr>
        <w:t>. Beställningen görs av bostadsrättsinnehavaren.</w:t>
      </w:r>
    </w:p>
    <w:p w14:paraId="567DB542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Vid varje avflyttningskontroll förs det protokoll som bostadsrättsinnehavaren och styrelsen tar del av. Felaktigheter ska åtgärdas av bostadsrättsinnehavaren innan avflyttning.</w:t>
      </w:r>
    </w:p>
    <w:p w14:paraId="2F9F7EF7" w14:textId="77777777" w:rsidR="00D255DA" w:rsidRPr="008740C0" w:rsidRDefault="00D255DA" w:rsidP="00D255DA">
      <w:pPr>
        <w:rPr>
          <w:color w:val="FF0000"/>
          <w:sz w:val="24"/>
          <w:szCs w:val="24"/>
        </w:rPr>
      </w:pPr>
      <w:r w:rsidRPr="00280996">
        <w:rPr>
          <w:sz w:val="24"/>
          <w:szCs w:val="24"/>
        </w:rPr>
        <w:t xml:space="preserve">Avflyttningskontrollen betalas tillsvidare av Brf Magneten. Styrelsen kommer att föreslå årsstämman 2018 att kostnaden för kontrollen ska betalas av den som </w:t>
      </w:r>
      <w:r w:rsidRPr="00D255DA">
        <w:rPr>
          <w:sz w:val="24"/>
          <w:szCs w:val="24"/>
        </w:rPr>
        <w:t>flyttar.</w:t>
      </w:r>
    </w:p>
    <w:p w14:paraId="287D04AD" w14:textId="5117D112" w:rsidR="000D5166" w:rsidRPr="000D5166" w:rsidRDefault="00D255DA" w:rsidP="00D255DA">
      <w:pPr>
        <w:rPr>
          <w:color w:val="984806" w:themeColor="accent6" w:themeShade="80"/>
          <w:sz w:val="24"/>
          <w:szCs w:val="24"/>
        </w:rPr>
      </w:pPr>
      <w:r w:rsidRPr="00280996">
        <w:rPr>
          <w:sz w:val="24"/>
          <w:szCs w:val="24"/>
        </w:rPr>
        <w:t>De lägenhetsförsäljningar som påbörjas efter 1 mars 2018 omfattas av avflyttningskontrollerna.</w:t>
      </w:r>
      <w:r w:rsidR="000D5166">
        <w:rPr>
          <w:sz w:val="24"/>
          <w:szCs w:val="24"/>
        </w:rPr>
        <w:t xml:space="preserve"> F</w:t>
      </w:r>
      <w:r w:rsidR="000D5166" w:rsidRPr="000D5166">
        <w:rPr>
          <w:sz w:val="24"/>
          <w:szCs w:val="24"/>
        </w:rPr>
        <w:t>ör att godkänna överlåtelse inkomna efter 1 mars 2018 behöver styrelsen först fått tillhanda en godkän</w:t>
      </w:r>
      <w:r w:rsidR="000D5166">
        <w:rPr>
          <w:sz w:val="24"/>
          <w:szCs w:val="24"/>
        </w:rPr>
        <w:t>d</w:t>
      </w:r>
      <w:r w:rsidR="000D5166" w:rsidRPr="000D5166">
        <w:rPr>
          <w:sz w:val="24"/>
          <w:szCs w:val="24"/>
        </w:rPr>
        <w:t xml:space="preserve"> avflyttningskontroll</w:t>
      </w:r>
      <w:r w:rsidR="000D5166">
        <w:rPr>
          <w:sz w:val="24"/>
          <w:szCs w:val="24"/>
        </w:rPr>
        <w:t xml:space="preserve">. </w:t>
      </w:r>
      <w:r w:rsidR="000D5166" w:rsidRPr="000D5166">
        <w:rPr>
          <w:color w:val="984806" w:themeColor="accent6" w:themeShade="80"/>
          <w:sz w:val="24"/>
          <w:szCs w:val="24"/>
        </w:rPr>
        <w:t>Om brister har funnits så ska dessa vara åtgärdade innan överlåtelse kan godkännas.</w:t>
      </w:r>
    </w:p>
    <w:p w14:paraId="0A2B3FC2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>Vänd er till styrelsen för ytterligare information.</w:t>
      </w:r>
    </w:p>
    <w:p w14:paraId="38399E17" w14:textId="77777777" w:rsidR="00D255DA" w:rsidRPr="00280996" w:rsidRDefault="00D255DA" w:rsidP="00D255DA">
      <w:pPr>
        <w:rPr>
          <w:sz w:val="24"/>
          <w:szCs w:val="24"/>
        </w:rPr>
      </w:pPr>
    </w:p>
    <w:p w14:paraId="15729D11" w14:textId="77777777" w:rsidR="00D255DA" w:rsidRPr="00280996" w:rsidRDefault="00D255DA" w:rsidP="00D255DA">
      <w:pPr>
        <w:rPr>
          <w:sz w:val="24"/>
          <w:szCs w:val="24"/>
        </w:rPr>
      </w:pPr>
      <w:r w:rsidRPr="00280996">
        <w:rPr>
          <w:sz w:val="24"/>
          <w:szCs w:val="24"/>
        </w:rPr>
        <w:t xml:space="preserve">Med vänliga hälsningar </w:t>
      </w:r>
    </w:p>
    <w:p w14:paraId="69005E4E" w14:textId="77777777" w:rsidR="00430464" w:rsidRPr="0063788B" w:rsidRDefault="00D255DA" w:rsidP="00EE0085">
      <w:pPr>
        <w:rPr>
          <w:sz w:val="24"/>
          <w:szCs w:val="24"/>
        </w:rPr>
      </w:pPr>
      <w:r>
        <w:rPr>
          <w:sz w:val="24"/>
          <w:szCs w:val="24"/>
        </w:rPr>
        <w:t>Styrelsen</w:t>
      </w:r>
    </w:p>
    <w:sectPr w:rsidR="00430464" w:rsidRPr="0063788B" w:rsidSect="00217CB6">
      <w:headerReference w:type="default" r:id="rId8"/>
      <w:footerReference w:type="default" r:id="rId9"/>
      <w:pgSz w:w="11906" w:h="16838" w:code="9"/>
      <w:pgMar w:top="1418" w:right="1418" w:bottom="249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1379C" w14:textId="77777777" w:rsidR="00D43F6E" w:rsidRDefault="00D43F6E" w:rsidP="000B36F8">
      <w:pPr>
        <w:spacing w:after="0" w:line="240" w:lineRule="auto"/>
      </w:pPr>
      <w:r>
        <w:separator/>
      </w:r>
    </w:p>
  </w:endnote>
  <w:endnote w:type="continuationSeparator" w:id="0">
    <w:p w14:paraId="47153CF1" w14:textId="77777777" w:rsidR="00D43F6E" w:rsidRDefault="00D43F6E" w:rsidP="000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705B" w14:textId="77777777" w:rsidR="000016C2" w:rsidRPr="000B36F8" w:rsidRDefault="000016C2" w:rsidP="000B36F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4"/>
        <w:szCs w:val="24"/>
        <w:lang w:val="en-GB"/>
      </w:rPr>
    </w:pPr>
    <w:r w:rsidRPr="002240CE">
      <w:rPr>
        <w:i/>
        <w:iCs/>
        <w:sz w:val="24"/>
        <w:szCs w:val="24"/>
        <w:lang w:val="en-GB"/>
      </w:rPr>
      <w:t xml:space="preserve">If you are living in </w:t>
    </w:r>
    <w:proofErr w:type="spellStart"/>
    <w:r w:rsidRPr="002240CE">
      <w:rPr>
        <w:i/>
        <w:iCs/>
        <w:sz w:val="24"/>
        <w:szCs w:val="24"/>
        <w:lang w:val="en-GB"/>
      </w:rPr>
      <w:t>Brf</w:t>
    </w:r>
    <w:proofErr w:type="spellEnd"/>
    <w:r w:rsidRPr="002240CE">
      <w:rPr>
        <w:i/>
        <w:iCs/>
        <w:sz w:val="24"/>
        <w:szCs w:val="24"/>
        <w:lang w:val="en-GB"/>
      </w:rPr>
      <w:t xml:space="preserve"> </w:t>
    </w:r>
    <w:proofErr w:type="spellStart"/>
    <w:r w:rsidRPr="002240CE">
      <w:rPr>
        <w:i/>
        <w:iCs/>
        <w:sz w:val="24"/>
        <w:szCs w:val="24"/>
        <w:lang w:val="en-GB"/>
      </w:rPr>
      <w:t>Magneten</w:t>
    </w:r>
    <w:proofErr w:type="spellEnd"/>
    <w:r w:rsidRPr="002240CE">
      <w:rPr>
        <w:i/>
        <w:iCs/>
        <w:sz w:val="24"/>
        <w:szCs w:val="24"/>
        <w:lang w:val="en-GB"/>
      </w:rPr>
      <w:t xml:space="preserve">, and have trouble understanding </w:t>
    </w:r>
    <w:r w:rsidRPr="00DB7A92">
      <w:rPr>
        <w:i/>
        <w:iCs/>
        <w:sz w:val="24"/>
        <w:szCs w:val="24"/>
        <w:lang w:val="en-GB"/>
      </w:rPr>
      <w:t xml:space="preserve">this information please </w:t>
    </w:r>
    <w:r w:rsidRPr="000B36F8">
      <w:rPr>
        <w:b/>
        <w:i/>
        <w:iCs/>
        <w:color w:val="0070C0"/>
        <w:sz w:val="24"/>
        <w:szCs w:val="24"/>
        <w:lang w:val="en-GB"/>
      </w:rPr>
      <w:t>contact the board at:</w:t>
    </w:r>
    <w:r w:rsidRPr="000B36F8">
      <w:rPr>
        <w:b/>
        <w:color w:val="0070C0"/>
        <w:sz w:val="24"/>
        <w:szCs w:val="24"/>
        <w:lang w:val="en-GB"/>
      </w:rPr>
      <w:t xml:space="preserve"> </w:t>
    </w:r>
    <w:r w:rsidRPr="000B36F8">
      <w:rPr>
        <w:b/>
        <w:color w:val="0070C0"/>
        <w:sz w:val="24"/>
        <w:szCs w:val="24"/>
        <w:u w:val="single"/>
        <w:lang w:val="en-GB"/>
      </w:rPr>
      <w:t>brfmagneten@gmail.com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5C51" w14:textId="77777777" w:rsidR="00D43F6E" w:rsidRDefault="00D43F6E" w:rsidP="000B36F8">
      <w:pPr>
        <w:spacing w:after="0" w:line="240" w:lineRule="auto"/>
      </w:pPr>
      <w:r>
        <w:separator/>
      </w:r>
    </w:p>
  </w:footnote>
  <w:footnote w:type="continuationSeparator" w:id="0">
    <w:p w14:paraId="64441BE1" w14:textId="77777777" w:rsidR="00D43F6E" w:rsidRDefault="00D43F6E" w:rsidP="000B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B0AF3" w14:textId="77777777" w:rsidR="000016C2" w:rsidRDefault="000016C2" w:rsidP="00E12D0B">
    <w:pPr>
      <w:pStyle w:val="Header"/>
      <w:jc w:val="center"/>
    </w:pPr>
    <w:r w:rsidRPr="00A3617B">
      <w:rPr>
        <w:color w:val="808080" w:themeColor="background1" w:themeShade="80"/>
        <w:sz w:val="32"/>
        <w:szCs w:val="32"/>
      </w:rPr>
      <w:t>Brf Magneten – Brev från styrelsen</w:t>
    </w:r>
    <w:r>
      <w:rPr>
        <w:color w:val="808080" w:themeColor="background1" w:themeShade="80"/>
        <w:sz w:val="32"/>
        <w:szCs w:val="32"/>
      </w:rPr>
      <w:t xml:space="preserve"> </w:t>
    </w:r>
    <w:proofErr w:type="gramStart"/>
    <w:r>
      <w:rPr>
        <w:color w:val="808080" w:themeColor="background1" w:themeShade="80"/>
        <w:sz w:val="32"/>
        <w:szCs w:val="32"/>
      </w:rPr>
      <w:t>2018/01/11</w:t>
    </w:r>
    <w:proofErr w:type="gramEnd"/>
    <w:r>
      <w:rPr>
        <w:noProof/>
        <w:lang w:val="en-US"/>
      </w:rPr>
      <w:drawing>
        <wp:inline distT="0" distB="0" distL="0" distR="0" wp14:anchorId="5FFA172F" wp14:editId="18585199">
          <wp:extent cx="6004560" cy="1558925"/>
          <wp:effectExtent l="0" t="0" r="0" b="317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f Magne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963" cy="155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00582" w14:textId="77777777" w:rsidR="000016C2" w:rsidRDefault="000016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6F9"/>
    <w:multiLevelType w:val="hybridMultilevel"/>
    <w:tmpl w:val="4C5A8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54B6"/>
    <w:multiLevelType w:val="hybridMultilevel"/>
    <w:tmpl w:val="FF6EE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00942"/>
    <w:multiLevelType w:val="hybridMultilevel"/>
    <w:tmpl w:val="BABC4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C37C6"/>
    <w:multiLevelType w:val="hybridMultilevel"/>
    <w:tmpl w:val="DD269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B5"/>
    <w:rsid w:val="000016C2"/>
    <w:rsid w:val="0002155E"/>
    <w:rsid w:val="000B36F8"/>
    <w:rsid w:val="000D5166"/>
    <w:rsid w:val="001029E0"/>
    <w:rsid w:val="0014127B"/>
    <w:rsid w:val="00193E1D"/>
    <w:rsid w:val="00217CB6"/>
    <w:rsid w:val="002240CE"/>
    <w:rsid w:val="002941B9"/>
    <w:rsid w:val="00341180"/>
    <w:rsid w:val="00360F91"/>
    <w:rsid w:val="003C6A21"/>
    <w:rsid w:val="00415492"/>
    <w:rsid w:val="00430464"/>
    <w:rsid w:val="004750AA"/>
    <w:rsid w:val="004A74CF"/>
    <w:rsid w:val="004B0C1A"/>
    <w:rsid w:val="004E7C82"/>
    <w:rsid w:val="00577090"/>
    <w:rsid w:val="0063788B"/>
    <w:rsid w:val="00761C4E"/>
    <w:rsid w:val="00865DCA"/>
    <w:rsid w:val="008E0383"/>
    <w:rsid w:val="009B20E0"/>
    <w:rsid w:val="009D1D8F"/>
    <w:rsid w:val="009E5D80"/>
    <w:rsid w:val="00A30FD0"/>
    <w:rsid w:val="00AA4A82"/>
    <w:rsid w:val="00AB2458"/>
    <w:rsid w:val="00B343B5"/>
    <w:rsid w:val="00C86985"/>
    <w:rsid w:val="00D011B2"/>
    <w:rsid w:val="00D12119"/>
    <w:rsid w:val="00D13E84"/>
    <w:rsid w:val="00D255DA"/>
    <w:rsid w:val="00D43F6E"/>
    <w:rsid w:val="00D667F6"/>
    <w:rsid w:val="00D8097F"/>
    <w:rsid w:val="00DB7A92"/>
    <w:rsid w:val="00E12D0B"/>
    <w:rsid w:val="00E714E0"/>
    <w:rsid w:val="00EE0085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E1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F8"/>
  </w:style>
  <w:style w:type="paragraph" w:styleId="Footer">
    <w:name w:val="footer"/>
    <w:basedOn w:val="Normal"/>
    <w:link w:val="Foot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F8"/>
  </w:style>
  <w:style w:type="paragraph" w:styleId="Footer">
    <w:name w:val="footer"/>
    <w:basedOn w:val="Normal"/>
    <w:link w:val="Foot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londahl</dc:creator>
  <cp:lastModifiedBy>Petr Vasiliev</cp:lastModifiedBy>
  <cp:revision>2</cp:revision>
  <cp:lastPrinted>2016-11-24T17:27:00Z</cp:lastPrinted>
  <dcterms:created xsi:type="dcterms:W3CDTF">2018-01-15T13:06:00Z</dcterms:created>
  <dcterms:modified xsi:type="dcterms:W3CDTF">2018-01-15T13:06:00Z</dcterms:modified>
</cp:coreProperties>
</file>